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CC21" w14:textId="6AB10686" w:rsidR="00AF545C" w:rsidRPr="00886A17" w:rsidRDefault="0073024D">
      <w:pPr>
        <w:rPr>
          <w:rFonts w:ascii="Helvetica" w:hAnsi="Helvetica"/>
          <w:b/>
          <w:bCs/>
          <w:sz w:val="32"/>
          <w:szCs w:val="32"/>
        </w:rPr>
      </w:pPr>
      <w:r w:rsidRPr="00886A17">
        <w:rPr>
          <w:rFonts w:ascii="Helvetica" w:hAnsi="Helvetica"/>
          <w:b/>
          <w:bCs/>
          <w:sz w:val="32"/>
          <w:szCs w:val="32"/>
        </w:rPr>
        <w:t>Burgerschapskaarten</w:t>
      </w:r>
    </w:p>
    <w:p w14:paraId="4D528A31" w14:textId="2033A17C" w:rsidR="00AF545C" w:rsidRPr="00ED0371" w:rsidRDefault="00AF545C">
      <w:pPr>
        <w:rPr>
          <w:rFonts w:ascii="Helvetica" w:hAnsi="Helvetica"/>
        </w:rPr>
      </w:pPr>
    </w:p>
    <w:p w14:paraId="77C6CD89" w14:textId="3356A105" w:rsidR="008F36FC" w:rsidRPr="00ED0371" w:rsidRDefault="008F36FC">
      <w:pPr>
        <w:rPr>
          <w:rFonts w:ascii="Helvetica" w:hAnsi="Helvetica"/>
        </w:rPr>
      </w:pPr>
      <w:r w:rsidRPr="00ED0371">
        <w:rPr>
          <w:rFonts w:ascii="Helvetica" w:hAnsi="Helvetica"/>
        </w:rPr>
        <w:t xml:space="preserve">Leuk dat je aan de slag gaat met onze lessenreeks voor burgerschap. </w:t>
      </w:r>
      <w:r w:rsidR="00257E83" w:rsidRPr="00ED0371">
        <w:rPr>
          <w:rFonts w:ascii="Helvetica" w:hAnsi="Helvetica"/>
        </w:rPr>
        <w:t>Met</w:t>
      </w:r>
      <w:r w:rsidRPr="00ED0371">
        <w:rPr>
          <w:rFonts w:ascii="Helvetica" w:hAnsi="Helvetica"/>
        </w:rPr>
        <w:t xml:space="preserve"> deze 20 </w:t>
      </w:r>
      <w:r w:rsidR="00257E83" w:rsidRPr="00ED0371">
        <w:rPr>
          <w:rFonts w:ascii="Helvetica" w:hAnsi="Helvetica"/>
        </w:rPr>
        <w:t>kaarten</w:t>
      </w:r>
      <w:r w:rsidRPr="00ED0371">
        <w:rPr>
          <w:rFonts w:ascii="Helvetica" w:hAnsi="Helvetica"/>
        </w:rPr>
        <w:t xml:space="preserve"> komen de leerlingen in aanraking met belangrijke thema’s van de maatschappij</w:t>
      </w:r>
      <w:r w:rsidR="004220A2" w:rsidRPr="00ED0371">
        <w:rPr>
          <w:rFonts w:ascii="Helvetica" w:hAnsi="Helvetica"/>
        </w:rPr>
        <w:t>,</w:t>
      </w:r>
      <w:r w:rsidRPr="00ED0371">
        <w:rPr>
          <w:rFonts w:ascii="Helvetica" w:hAnsi="Helvetica"/>
        </w:rPr>
        <w:t xml:space="preserve"> passend </w:t>
      </w:r>
      <w:r w:rsidR="004220A2" w:rsidRPr="00ED0371">
        <w:rPr>
          <w:rFonts w:ascii="Helvetica" w:hAnsi="Helvetica"/>
        </w:rPr>
        <w:t>bij</w:t>
      </w:r>
      <w:r w:rsidRPr="00ED0371">
        <w:rPr>
          <w:rFonts w:ascii="Helvetica" w:hAnsi="Helvetica"/>
        </w:rPr>
        <w:t xml:space="preserve"> hun belevingswereld.</w:t>
      </w:r>
    </w:p>
    <w:p w14:paraId="27E7E994" w14:textId="06F8A44B" w:rsidR="008F36FC" w:rsidRPr="00ED0371" w:rsidRDefault="008F36FC">
      <w:pPr>
        <w:rPr>
          <w:rFonts w:ascii="Helvetica" w:hAnsi="Helvetica"/>
        </w:rPr>
      </w:pPr>
    </w:p>
    <w:p w14:paraId="0BC37657" w14:textId="711DFBA4" w:rsidR="008F36FC" w:rsidRPr="00ED0371" w:rsidRDefault="008F36FC">
      <w:pPr>
        <w:rPr>
          <w:rFonts w:ascii="Helvetica" w:hAnsi="Helvetica"/>
        </w:rPr>
      </w:pPr>
      <w:r w:rsidRPr="00ED0371">
        <w:rPr>
          <w:rFonts w:ascii="Helvetica" w:hAnsi="Helvetica"/>
        </w:rPr>
        <w:t xml:space="preserve">Iedere les bevat theorie met daarnaast een activerende werkvorm, die het grootste deel van de les kan innemen. Je kunt als docent zelf bepalen in hoeverre je de lessen uitbreidt: met meer uitleg over de theorie of door de doe-opdrachten meer ruimte te </w:t>
      </w:r>
      <w:r w:rsidR="00B22D81" w:rsidRPr="00ED0371">
        <w:rPr>
          <w:rFonts w:ascii="Helvetica" w:hAnsi="Helvetica"/>
        </w:rPr>
        <w:t>geven</w:t>
      </w:r>
      <w:r w:rsidRPr="00ED0371">
        <w:rPr>
          <w:rFonts w:ascii="Helvetica" w:hAnsi="Helvetica"/>
        </w:rPr>
        <w:t>. Je hebt als docent de vrijheid om een doe-opdracht digitaal of meer knip-en-plak in te vullen.</w:t>
      </w:r>
    </w:p>
    <w:p w14:paraId="3521D376" w14:textId="6DBA2CC8" w:rsidR="008F36FC" w:rsidRPr="00ED0371" w:rsidRDefault="008F36FC">
      <w:pPr>
        <w:rPr>
          <w:rFonts w:ascii="Helvetica" w:hAnsi="Helvetica"/>
        </w:rPr>
      </w:pPr>
    </w:p>
    <w:p w14:paraId="3CCBFB44" w14:textId="58DF5312" w:rsidR="00AF545C" w:rsidRPr="00ED0371" w:rsidRDefault="008F36FC" w:rsidP="008F36FC">
      <w:pPr>
        <w:rPr>
          <w:rFonts w:ascii="Helvetica" w:hAnsi="Helvetica"/>
        </w:rPr>
      </w:pPr>
      <w:r w:rsidRPr="00ED0371">
        <w:rPr>
          <w:rFonts w:ascii="Helvetica" w:hAnsi="Helvetica"/>
        </w:rPr>
        <w:t xml:space="preserve">De </w:t>
      </w:r>
      <w:r w:rsidR="00263DF7" w:rsidRPr="00ED0371">
        <w:rPr>
          <w:rFonts w:ascii="Helvetica" w:hAnsi="Helvetica"/>
        </w:rPr>
        <w:t>kaarten</w:t>
      </w:r>
      <w:r w:rsidRPr="00ED0371">
        <w:rPr>
          <w:rFonts w:ascii="Helvetica" w:hAnsi="Helvetica"/>
        </w:rPr>
        <w:t xml:space="preserve"> zijn niet chronologisch. Kies een thema </w:t>
      </w:r>
      <w:r w:rsidR="004220A2" w:rsidRPr="00ED0371">
        <w:rPr>
          <w:rFonts w:ascii="Helvetica" w:hAnsi="Helvetica"/>
        </w:rPr>
        <w:t>d</w:t>
      </w:r>
      <w:r w:rsidRPr="00ED0371">
        <w:rPr>
          <w:rFonts w:ascii="Helvetica" w:hAnsi="Helvetica"/>
        </w:rPr>
        <w:t xml:space="preserve">at </w:t>
      </w:r>
      <w:r w:rsidR="004220A2" w:rsidRPr="00ED0371">
        <w:rPr>
          <w:rFonts w:ascii="Helvetica" w:hAnsi="Helvetica"/>
        </w:rPr>
        <w:t>jij op dat moment relevant vindt.</w:t>
      </w:r>
    </w:p>
    <w:p w14:paraId="1FBF3E10" w14:textId="77777777" w:rsidR="00A26A97" w:rsidRPr="00ED0371" w:rsidRDefault="00A26A97" w:rsidP="008F36FC">
      <w:pPr>
        <w:rPr>
          <w:rFonts w:ascii="Helvetica" w:hAnsi="Helvetica"/>
        </w:rPr>
      </w:pPr>
    </w:p>
    <w:p w14:paraId="4DF1F87B" w14:textId="4F37D90E" w:rsidR="00A26A97" w:rsidRDefault="00D328D1">
      <w:pPr>
        <w:rPr>
          <w:rFonts w:ascii="Helvetica" w:hAnsi="Helvetica"/>
          <w:i/>
          <w:iCs/>
        </w:rPr>
      </w:pPr>
      <w:r w:rsidRPr="00ED0371">
        <w:rPr>
          <w:rFonts w:ascii="Helvetica" w:hAnsi="Helvetica"/>
          <w:i/>
          <w:iCs/>
        </w:rPr>
        <w:t xml:space="preserve">Overzicht van alle </w:t>
      </w:r>
      <w:r w:rsidR="00C66F24" w:rsidRPr="00ED0371">
        <w:rPr>
          <w:rFonts w:ascii="Helvetica" w:hAnsi="Helvetica"/>
          <w:i/>
          <w:iCs/>
        </w:rPr>
        <w:t>burgerschapskaarten</w:t>
      </w:r>
    </w:p>
    <w:p w14:paraId="2C8ECE4C" w14:textId="77777777" w:rsidR="00ED0371" w:rsidRPr="00ED0371" w:rsidRDefault="00ED0371">
      <w:pPr>
        <w:rPr>
          <w:rFonts w:ascii="Helvetica" w:hAnsi="Helvetica"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2176"/>
        <w:gridCol w:w="2147"/>
        <w:gridCol w:w="3058"/>
        <w:gridCol w:w="1192"/>
      </w:tblGrid>
      <w:tr w:rsidR="00AF545C" w:rsidRPr="00ED0371" w14:paraId="380AAC3E" w14:textId="77777777" w:rsidTr="00DB2D74">
        <w:tc>
          <w:tcPr>
            <w:tcW w:w="462" w:type="dxa"/>
          </w:tcPr>
          <w:p w14:paraId="63B56A50" w14:textId="77777777" w:rsidR="00692713" w:rsidRPr="00ED0371" w:rsidRDefault="00692713" w:rsidP="00AF545C">
            <w:pPr>
              <w:jc w:val="center"/>
              <w:rPr>
                <w:rFonts w:ascii="Helvetica" w:hAnsi="Helvetica" w:cs="Calibri"/>
                <w:b/>
                <w:bCs/>
              </w:rPr>
            </w:pPr>
          </w:p>
        </w:tc>
        <w:tc>
          <w:tcPr>
            <w:tcW w:w="2302" w:type="dxa"/>
          </w:tcPr>
          <w:p w14:paraId="41BC7AEB" w14:textId="06FA8CC6" w:rsidR="00692713" w:rsidRPr="00ED0371" w:rsidRDefault="00692713" w:rsidP="00692713">
            <w:pPr>
              <w:rPr>
                <w:rFonts w:ascii="Helvetica" w:hAnsi="Helvetica" w:cs="Calibri"/>
                <w:b/>
                <w:bCs/>
              </w:rPr>
            </w:pPr>
            <w:r w:rsidRPr="00ED0371">
              <w:rPr>
                <w:rFonts w:ascii="Helvetica" w:hAnsi="Helvetica" w:cs="Calibri"/>
                <w:b/>
                <w:bCs/>
              </w:rPr>
              <w:t>Lestitel</w:t>
            </w:r>
          </w:p>
        </w:tc>
        <w:tc>
          <w:tcPr>
            <w:tcW w:w="2334" w:type="dxa"/>
          </w:tcPr>
          <w:p w14:paraId="4956858C" w14:textId="59C5FD82" w:rsidR="00692713" w:rsidRPr="00ED0371" w:rsidRDefault="00692713" w:rsidP="00692713">
            <w:pPr>
              <w:rPr>
                <w:rFonts w:ascii="Helvetica" w:hAnsi="Helvetica" w:cs="Calibri"/>
                <w:b/>
                <w:bCs/>
              </w:rPr>
            </w:pPr>
            <w:r w:rsidRPr="00ED0371">
              <w:rPr>
                <w:rFonts w:ascii="Helvetica" w:hAnsi="Helvetica" w:cs="Calibri"/>
                <w:b/>
                <w:bCs/>
              </w:rPr>
              <w:t>Leerdoel</w:t>
            </w:r>
          </w:p>
        </w:tc>
        <w:tc>
          <w:tcPr>
            <w:tcW w:w="2694" w:type="dxa"/>
          </w:tcPr>
          <w:p w14:paraId="76C46CDF" w14:textId="760C1A36" w:rsidR="00692713" w:rsidRPr="00ED0371" w:rsidRDefault="00692713" w:rsidP="00692713">
            <w:pPr>
              <w:rPr>
                <w:rFonts w:ascii="Helvetica" w:hAnsi="Helvetica" w:cs="Calibri"/>
                <w:b/>
                <w:bCs/>
              </w:rPr>
            </w:pPr>
            <w:r w:rsidRPr="00ED0371">
              <w:rPr>
                <w:rFonts w:ascii="Helvetica" w:hAnsi="Helvetica" w:cs="Calibri"/>
                <w:b/>
                <w:bCs/>
              </w:rPr>
              <w:t>Grote opdracht</w:t>
            </w:r>
          </w:p>
        </w:tc>
        <w:tc>
          <w:tcPr>
            <w:tcW w:w="1264" w:type="dxa"/>
          </w:tcPr>
          <w:p w14:paraId="6891AF9B" w14:textId="55944C09" w:rsidR="00692713" w:rsidRPr="00ED0371" w:rsidRDefault="00692713" w:rsidP="00692713">
            <w:pPr>
              <w:rPr>
                <w:rFonts w:ascii="Helvetica" w:hAnsi="Helvetica" w:cs="Calibri"/>
                <w:b/>
                <w:bCs/>
              </w:rPr>
            </w:pPr>
            <w:proofErr w:type="spellStart"/>
            <w:r w:rsidRPr="00ED0371">
              <w:rPr>
                <w:rFonts w:ascii="Helvetica" w:hAnsi="Helvetica" w:cs="Calibri"/>
                <w:b/>
                <w:bCs/>
              </w:rPr>
              <w:t>Lesduur</w:t>
            </w:r>
            <w:proofErr w:type="spellEnd"/>
          </w:p>
        </w:tc>
      </w:tr>
      <w:tr w:rsidR="00AF545C" w:rsidRPr="00ED0371" w14:paraId="57BE5C8B" w14:textId="77777777" w:rsidTr="00DB2D74">
        <w:tc>
          <w:tcPr>
            <w:tcW w:w="462" w:type="dxa"/>
          </w:tcPr>
          <w:p w14:paraId="34E4D044" w14:textId="34FE9B58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</w:t>
            </w:r>
          </w:p>
        </w:tc>
        <w:tc>
          <w:tcPr>
            <w:tcW w:w="2302" w:type="dxa"/>
          </w:tcPr>
          <w:p w14:paraId="468381D4" w14:textId="0B78D089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Klassenafspraken maken</w:t>
            </w:r>
          </w:p>
        </w:tc>
        <w:tc>
          <w:tcPr>
            <w:tcW w:w="2334" w:type="dxa"/>
          </w:tcPr>
          <w:p w14:paraId="2E8CF8BB" w14:textId="562D69E1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Kennismaken met de grondwet en democratie</w:t>
            </w:r>
          </w:p>
        </w:tc>
        <w:tc>
          <w:tcPr>
            <w:tcW w:w="2694" w:type="dxa"/>
          </w:tcPr>
          <w:p w14:paraId="3E1882E6" w14:textId="386A8C67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Poster maken over klassenregels</w:t>
            </w:r>
          </w:p>
        </w:tc>
        <w:tc>
          <w:tcPr>
            <w:tcW w:w="1264" w:type="dxa"/>
          </w:tcPr>
          <w:p w14:paraId="4D628613" w14:textId="7355E4BD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2 lessen</w:t>
            </w:r>
          </w:p>
        </w:tc>
      </w:tr>
      <w:tr w:rsidR="00AF545C" w:rsidRPr="00ED0371" w14:paraId="2F3E9F27" w14:textId="77777777" w:rsidTr="00DB2D74">
        <w:tc>
          <w:tcPr>
            <w:tcW w:w="462" w:type="dxa"/>
          </w:tcPr>
          <w:p w14:paraId="02F45B04" w14:textId="55E84EDB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2</w:t>
            </w:r>
          </w:p>
        </w:tc>
        <w:tc>
          <w:tcPr>
            <w:tcW w:w="2302" w:type="dxa"/>
          </w:tcPr>
          <w:p w14:paraId="3CF131F0" w14:textId="7A0F47CF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  <w:color w:val="212529"/>
              </w:rPr>
              <w:t>Leren debatteren</w:t>
            </w:r>
          </w:p>
        </w:tc>
        <w:tc>
          <w:tcPr>
            <w:tcW w:w="2334" w:type="dxa"/>
          </w:tcPr>
          <w:p w14:paraId="3176FD84" w14:textId="0C656094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 argumenteren</w:t>
            </w:r>
          </w:p>
        </w:tc>
        <w:tc>
          <w:tcPr>
            <w:tcW w:w="2694" w:type="dxa"/>
          </w:tcPr>
          <w:p w14:paraId="0C159E2E" w14:textId="5DECD4A2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Debatteren</w:t>
            </w:r>
          </w:p>
        </w:tc>
        <w:tc>
          <w:tcPr>
            <w:tcW w:w="1264" w:type="dxa"/>
          </w:tcPr>
          <w:p w14:paraId="346203F5" w14:textId="2649F202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2 lessen</w:t>
            </w:r>
          </w:p>
        </w:tc>
      </w:tr>
      <w:tr w:rsidR="00AF545C" w:rsidRPr="00ED0371" w14:paraId="0E21A73E" w14:textId="77777777" w:rsidTr="00DB2D74">
        <w:tc>
          <w:tcPr>
            <w:tcW w:w="462" w:type="dxa"/>
          </w:tcPr>
          <w:p w14:paraId="085CF3DC" w14:textId="4C25FE7A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3</w:t>
            </w:r>
          </w:p>
        </w:tc>
        <w:tc>
          <w:tcPr>
            <w:tcW w:w="2302" w:type="dxa"/>
          </w:tcPr>
          <w:p w14:paraId="106C6A25" w14:textId="471BA557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  <w:color w:val="212529"/>
              </w:rPr>
              <w:t>Organiseren van een verkiezing</w:t>
            </w:r>
          </w:p>
        </w:tc>
        <w:tc>
          <w:tcPr>
            <w:tcW w:w="2334" w:type="dxa"/>
          </w:tcPr>
          <w:p w14:paraId="4088DAC3" w14:textId="05FE6B41" w:rsidR="00692713" w:rsidRPr="00ED0371" w:rsidRDefault="00AF545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</w:t>
            </w:r>
            <w:r w:rsidR="00692713" w:rsidRPr="00ED0371">
              <w:rPr>
                <w:rFonts w:ascii="Helvetica" w:hAnsi="Helvetica" w:cs="Calibri"/>
              </w:rPr>
              <w:t xml:space="preserve"> hoe verkiezingen werken</w:t>
            </w:r>
          </w:p>
        </w:tc>
        <w:tc>
          <w:tcPr>
            <w:tcW w:w="2694" w:type="dxa"/>
          </w:tcPr>
          <w:p w14:paraId="2A30D227" w14:textId="2407EF88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Klassenvertegenwoordiger kiezen</w:t>
            </w:r>
          </w:p>
        </w:tc>
        <w:tc>
          <w:tcPr>
            <w:tcW w:w="1264" w:type="dxa"/>
          </w:tcPr>
          <w:p w14:paraId="2DFAEB4D" w14:textId="585E8471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2 lessen</w:t>
            </w:r>
          </w:p>
        </w:tc>
      </w:tr>
      <w:tr w:rsidR="00AF545C" w:rsidRPr="00ED0371" w14:paraId="7A1072B7" w14:textId="77777777" w:rsidTr="00DB2D74">
        <w:tc>
          <w:tcPr>
            <w:tcW w:w="462" w:type="dxa"/>
          </w:tcPr>
          <w:p w14:paraId="40ECB3EA" w14:textId="68A05CC5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4</w:t>
            </w:r>
          </w:p>
        </w:tc>
        <w:tc>
          <w:tcPr>
            <w:tcW w:w="2302" w:type="dxa"/>
          </w:tcPr>
          <w:p w14:paraId="3C19A6D4" w14:textId="0BD53C0F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  <w:color w:val="212529"/>
              </w:rPr>
              <w:t>Organiseren van een actie</w:t>
            </w:r>
          </w:p>
        </w:tc>
        <w:tc>
          <w:tcPr>
            <w:tcW w:w="2334" w:type="dxa"/>
          </w:tcPr>
          <w:p w14:paraId="1332D0DE" w14:textId="2743B0A9" w:rsidR="00692713" w:rsidRPr="00ED0371" w:rsidRDefault="00AF545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 xml:space="preserve">Kennismaken met positieve actie  </w:t>
            </w:r>
          </w:p>
        </w:tc>
        <w:tc>
          <w:tcPr>
            <w:tcW w:w="2694" w:type="dxa"/>
          </w:tcPr>
          <w:p w14:paraId="3F21DA6C" w14:textId="79FF38F1" w:rsidR="00692713" w:rsidRPr="00ED0371" w:rsidRDefault="00AF545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Handtekeningenactie organiseren</w:t>
            </w:r>
          </w:p>
        </w:tc>
        <w:tc>
          <w:tcPr>
            <w:tcW w:w="1264" w:type="dxa"/>
          </w:tcPr>
          <w:p w14:paraId="10C53F0C" w14:textId="135092BF" w:rsidR="00692713" w:rsidRPr="00ED0371" w:rsidRDefault="00AF545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2 lessen</w:t>
            </w:r>
          </w:p>
        </w:tc>
      </w:tr>
      <w:tr w:rsidR="00AF545C" w:rsidRPr="00ED0371" w14:paraId="0EF8476C" w14:textId="77777777" w:rsidTr="00DB2D74">
        <w:tc>
          <w:tcPr>
            <w:tcW w:w="462" w:type="dxa"/>
          </w:tcPr>
          <w:p w14:paraId="5F7361F3" w14:textId="6B13D239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5</w:t>
            </w:r>
          </w:p>
        </w:tc>
        <w:tc>
          <w:tcPr>
            <w:tcW w:w="2302" w:type="dxa"/>
          </w:tcPr>
          <w:p w14:paraId="640DE1FF" w14:textId="2CF36986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  <w:color w:val="212529"/>
              </w:rPr>
              <w:t>Wat is nepnieuws</w:t>
            </w:r>
          </w:p>
        </w:tc>
        <w:tc>
          <w:tcPr>
            <w:tcW w:w="2334" w:type="dxa"/>
          </w:tcPr>
          <w:p w14:paraId="15ECEF93" w14:textId="05FF7C91" w:rsidR="00692713" w:rsidRPr="00ED0371" w:rsidRDefault="00C7520E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 hoe je n</w:t>
            </w:r>
            <w:r w:rsidR="00AF545C" w:rsidRPr="00ED0371">
              <w:rPr>
                <w:rFonts w:ascii="Helvetica" w:hAnsi="Helvetica" w:cs="Calibri"/>
              </w:rPr>
              <w:t xml:space="preserve">epnieuws </w:t>
            </w:r>
            <w:r w:rsidRPr="00ED0371">
              <w:rPr>
                <w:rFonts w:ascii="Helvetica" w:hAnsi="Helvetica" w:cs="Calibri"/>
              </w:rPr>
              <w:t>kunt</w:t>
            </w:r>
            <w:r w:rsidR="00AF545C" w:rsidRPr="00ED0371">
              <w:rPr>
                <w:rFonts w:ascii="Helvetica" w:hAnsi="Helvetica" w:cs="Calibri"/>
              </w:rPr>
              <w:t xml:space="preserve"> herkennen</w:t>
            </w:r>
          </w:p>
        </w:tc>
        <w:tc>
          <w:tcPr>
            <w:tcW w:w="2694" w:type="dxa"/>
          </w:tcPr>
          <w:p w14:paraId="03A3D5DF" w14:textId="1AEE787E" w:rsidR="00692713" w:rsidRPr="00ED0371" w:rsidRDefault="00AF545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Zelf een nepnieuwsbericht schrijven</w:t>
            </w:r>
          </w:p>
        </w:tc>
        <w:tc>
          <w:tcPr>
            <w:tcW w:w="1264" w:type="dxa"/>
          </w:tcPr>
          <w:p w14:paraId="3F508482" w14:textId="7EF4C39D" w:rsidR="00692713" w:rsidRPr="00ED0371" w:rsidRDefault="00AF545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 les</w:t>
            </w:r>
          </w:p>
        </w:tc>
      </w:tr>
      <w:tr w:rsidR="00AF545C" w:rsidRPr="00ED0371" w14:paraId="6F3B4A75" w14:textId="77777777" w:rsidTr="00DB2D74">
        <w:tc>
          <w:tcPr>
            <w:tcW w:w="462" w:type="dxa"/>
          </w:tcPr>
          <w:p w14:paraId="4F483F45" w14:textId="7274BAAF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6</w:t>
            </w:r>
          </w:p>
        </w:tc>
        <w:tc>
          <w:tcPr>
            <w:tcW w:w="2302" w:type="dxa"/>
          </w:tcPr>
          <w:p w14:paraId="65D8A5B1" w14:textId="6D4F7D86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  <w:color w:val="212529"/>
              </w:rPr>
              <w:t>Waarden</w:t>
            </w:r>
          </w:p>
        </w:tc>
        <w:tc>
          <w:tcPr>
            <w:tcW w:w="2334" w:type="dxa"/>
          </w:tcPr>
          <w:p w14:paraId="128C864B" w14:textId="3C7B7DB7" w:rsidR="00692713" w:rsidRPr="00ED0371" w:rsidRDefault="00AF545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 over waarden en cultuur</w:t>
            </w:r>
          </w:p>
        </w:tc>
        <w:tc>
          <w:tcPr>
            <w:tcW w:w="2694" w:type="dxa"/>
          </w:tcPr>
          <w:p w14:paraId="43595EA1" w14:textId="73B8084C" w:rsidR="00692713" w:rsidRPr="00ED0371" w:rsidRDefault="00AF545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Waarden top 3 maken</w:t>
            </w:r>
          </w:p>
        </w:tc>
        <w:tc>
          <w:tcPr>
            <w:tcW w:w="1264" w:type="dxa"/>
          </w:tcPr>
          <w:p w14:paraId="56900C78" w14:textId="0A0275AB" w:rsidR="00692713" w:rsidRPr="00ED0371" w:rsidRDefault="00AF545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1-2 lessen</w:t>
            </w:r>
          </w:p>
        </w:tc>
      </w:tr>
      <w:tr w:rsidR="00AF545C" w:rsidRPr="00ED0371" w14:paraId="33C45091" w14:textId="77777777" w:rsidTr="00DB2D74">
        <w:tc>
          <w:tcPr>
            <w:tcW w:w="462" w:type="dxa"/>
          </w:tcPr>
          <w:p w14:paraId="7E0659C6" w14:textId="032AADA9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7</w:t>
            </w:r>
          </w:p>
        </w:tc>
        <w:tc>
          <w:tcPr>
            <w:tcW w:w="2302" w:type="dxa"/>
          </w:tcPr>
          <w:p w14:paraId="50A455CD" w14:textId="15C16D6C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Belangen</w:t>
            </w:r>
          </w:p>
        </w:tc>
        <w:tc>
          <w:tcPr>
            <w:tcW w:w="2334" w:type="dxa"/>
          </w:tcPr>
          <w:p w14:paraId="4AF462E9" w14:textId="6892AC9F" w:rsidR="00692713" w:rsidRPr="00ED0371" w:rsidRDefault="00AF545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 xml:space="preserve">Leren </w:t>
            </w:r>
            <w:r w:rsidR="00A94DFA" w:rsidRPr="00ED0371">
              <w:rPr>
                <w:rFonts w:ascii="Helvetica" w:hAnsi="Helvetica" w:cs="Calibri"/>
              </w:rPr>
              <w:t>dat er</w:t>
            </w:r>
            <w:r w:rsidRPr="00ED0371">
              <w:rPr>
                <w:rFonts w:ascii="Helvetica" w:hAnsi="Helvetica" w:cs="Calibri"/>
              </w:rPr>
              <w:t xml:space="preserve"> verschillende belangen</w:t>
            </w:r>
            <w:r w:rsidR="00A94DFA" w:rsidRPr="00ED0371">
              <w:rPr>
                <w:rFonts w:ascii="Helvetica" w:hAnsi="Helvetica" w:cs="Calibri"/>
              </w:rPr>
              <w:t xml:space="preserve"> zijn</w:t>
            </w:r>
          </w:p>
        </w:tc>
        <w:tc>
          <w:tcPr>
            <w:tcW w:w="2694" w:type="dxa"/>
          </w:tcPr>
          <w:p w14:paraId="4B7C7782" w14:textId="1C126412" w:rsidR="00692713" w:rsidRPr="00ED0371" w:rsidRDefault="00AF545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Rollenspel over belangentegenstelling</w:t>
            </w:r>
          </w:p>
        </w:tc>
        <w:tc>
          <w:tcPr>
            <w:tcW w:w="1264" w:type="dxa"/>
          </w:tcPr>
          <w:p w14:paraId="01018E7F" w14:textId="13547E68" w:rsidR="00692713" w:rsidRPr="00ED0371" w:rsidRDefault="00A94DFA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2 lessen</w:t>
            </w:r>
          </w:p>
        </w:tc>
      </w:tr>
      <w:tr w:rsidR="00AF545C" w:rsidRPr="00ED0371" w14:paraId="5CFDD1E3" w14:textId="77777777" w:rsidTr="00DB2D74">
        <w:tc>
          <w:tcPr>
            <w:tcW w:w="462" w:type="dxa"/>
          </w:tcPr>
          <w:p w14:paraId="5778165C" w14:textId="1754D708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8</w:t>
            </w:r>
          </w:p>
        </w:tc>
        <w:tc>
          <w:tcPr>
            <w:tcW w:w="2302" w:type="dxa"/>
          </w:tcPr>
          <w:p w14:paraId="0D538786" w14:textId="65458E69" w:rsidR="00692713" w:rsidRPr="00ED0371" w:rsidRDefault="0069271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Iets voor een ander doen</w:t>
            </w:r>
          </w:p>
        </w:tc>
        <w:tc>
          <w:tcPr>
            <w:tcW w:w="2334" w:type="dxa"/>
          </w:tcPr>
          <w:p w14:paraId="7905B31C" w14:textId="27A4EEEC" w:rsidR="00692713" w:rsidRPr="00ED0371" w:rsidRDefault="002C307B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Kennismaken met vrijwilligerswerk</w:t>
            </w:r>
          </w:p>
        </w:tc>
        <w:tc>
          <w:tcPr>
            <w:tcW w:w="2694" w:type="dxa"/>
          </w:tcPr>
          <w:p w14:paraId="5882CB2D" w14:textId="014F481A" w:rsidR="00692713" w:rsidRPr="00ED0371" w:rsidRDefault="00A94DFA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Presentatie over een vrijwilligersorganisatie</w:t>
            </w:r>
          </w:p>
        </w:tc>
        <w:tc>
          <w:tcPr>
            <w:tcW w:w="1264" w:type="dxa"/>
          </w:tcPr>
          <w:p w14:paraId="2CB954FA" w14:textId="3D1DF86C" w:rsidR="00692713" w:rsidRPr="00ED0371" w:rsidRDefault="00A94DFA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2 lessen</w:t>
            </w:r>
          </w:p>
        </w:tc>
      </w:tr>
      <w:tr w:rsidR="00AF545C" w:rsidRPr="00ED0371" w14:paraId="12E4E5F8" w14:textId="77777777" w:rsidTr="00DB2D74">
        <w:tc>
          <w:tcPr>
            <w:tcW w:w="462" w:type="dxa"/>
          </w:tcPr>
          <w:p w14:paraId="232EC915" w14:textId="54FBF2B4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9</w:t>
            </w:r>
          </w:p>
        </w:tc>
        <w:tc>
          <w:tcPr>
            <w:tcW w:w="2302" w:type="dxa"/>
          </w:tcPr>
          <w:p w14:paraId="54E4E30D" w14:textId="2FAE24E7" w:rsidR="00692713" w:rsidRPr="00ED0371" w:rsidRDefault="00692713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Pesten</w:t>
            </w:r>
          </w:p>
        </w:tc>
        <w:tc>
          <w:tcPr>
            <w:tcW w:w="2334" w:type="dxa"/>
          </w:tcPr>
          <w:p w14:paraId="6BE73AF1" w14:textId="28D3D568" w:rsidR="00692713" w:rsidRPr="00ED0371" w:rsidRDefault="002C307B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 xml:space="preserve">Leren wat je </w:t>
            </w:r>
            <w:r w:rsidR="004220A2" w:rsidRPr="00ED0371">
              <w:rPr>
                <w:rFonts w:ascii="Helvetica" w:hAnsi="Helvetica" w:cs="Calibri"/>
              </w:rPr>
              <w:t xml:space="preserve">kunt </w:t>
            </w:r>
            <w:r w:rsidRPr="00ED0371">
              <w:rPr>
                <w:rFonts w:ascii="Helvetica" w:hAnsi="Helvetica" w:cs="Calibri"/>
              </w:rPr>
              <w:t>doen om pesten tegen te gaan</w:t>
            </w:r>
          </w:p>
        </w:tc>
        <w:tc>
          <w:tcPr>
            <w:tcW w:w="2694" w:type="dxa"/>
          </w:tcPr>
          <w:p w14:paraId="20CD2BDC" w14:textId="64E96F4A" w:rsidR="00692713" w:rsidRPr="00ED0371" w:rsidRDefault="002C307B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Informatieve folder maken over pesten</w:t>
            </w:r>
          </w:p>
        </w:tc>
        <w:tc>
          <w:tcPr>
            <w:tcW w:w="1264" w:type="dxa"/>
          </w:tcPr>
          <w:p w14:paraId="7A185795" w14:textId="4D0B8F92" w:rsidR="00692713" w:rsidRPr="00ED0371" w:rsidRDefault="002C307B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2 lessen</w:t>
            </w:r>
          </w:p>
        </w:tc>
      </w:tr>
      <w:tr w:rsidR="00AF545C" w:rsidRPr="00ED0371" w14:paraId="4D8AAA0B" w14:textId="77777777" w:rsidTr="00DB2D74">
        <w:tc>
          <w:tcPr>
            <w:tcW w:w="462" w:type="dxa"/>
          </w:tcPr>
          <w:p w14:paraId="180FCA76" w14:textId="2D4E7B9B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10</w:t>
            </w:r>
          </w:p>
        </w:tc>
        <w:tc>
          <w:tcPr>
            <w:tcW w:w="2302" w:type="dxa"/>
          </w:tcPr>
          <w:p w14:paraId="30D6D581" w14:textId="46CA8CA8" w:rsidR="00692713" w:rsidRPr="00ED0371" w:rsidRDefault="00692713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Ben ik milieubewust?</w:t>
            </w:r>
          </w:p>
        </w:tc>
        <w:tc>
          <w:tcPr>
            <w:tcW w:w="2334" w:type="dxa"/>
          </w:tcPr>
          <w:p w14:paraId="3CC97807" w14:textId="160767B5" w:rsidR="00692713" w:rsidRPr="00ED0371" w:rsidRDefault="00C7520E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 hoe je m</w:t>
            </w:r>
            <w:r w:rsidR="00DB2D74" w:rsidRPr="00ED0371">
              <w:rPr>
                <w:rFonts w:ascii="Helvetica" w:hAnsi="Helvetica" w:cs="Calibri"/>
              </w:rPr>
              <w:t>ilieubewust</w:t>
            </w:r>
            <w:r w:rsidR="004220A2" w:rsidRPr="00ED0371">
              <w:rPr>
                <w:rFonts w:ascii="Helvetica" w:hAnsi="Helvetica" w:cs="Calibri"/>
              </w:rPr>
              <w:t xml:space="preserve"> bezig kunt zijn</w:t>
            </w:r>
          </w:p>
        </w:tc>
        <w:tc>
          <w:tcPr>
            <w:tcW w:w="2694" w:type="dxa"/>
          </w:tcPr>
          <w:p w14:paraId="180E66EF" w14:textId="78BB008E" w:rsidR="00692713" w:rsidRPr="00ED0371" w:rsidRDefault="002C307B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 xml:space="preserve">Creatieve </w:t>
            </w:r>
            <w:proofErr w:type="spellStart"/>
            <w:r w:rsidRPr="00ED0371">
              <w:rPr>
                <w:rFonts w:ascii="Helvetica" w:hAnsi="Helvetica" w:cs="Calibri"/>
              </w:rPr>
              <w:t>upcycle</w:t>
            </w:r>
            <w:proofErr w:type="spellEnd"/>
            <w:r w:rsidRPr="00ED0371">
              <w:rPr>
                <w:rFonts w:ascii="Helvetica" w:hAnsi="Helvetica" w:cs="Calibri"/>
              </w:rPr>
              <w:t xml:space="preserve"> bedenken (en uitvoeren</w:t>
            </w:r>
            <w:proofErr w:type="gramStart"/>
            <w:r w:rsidRPr="00ED0371">
              <w:rPr>
                <w:rFonts w:ascii="Helvetica" w:hAnsi="Helvetica" w:cs="Calibri"/>
              </w:rPr>
              <w:t>)</w:t>
            </w:r>
            <w:r w:rsidR="00DB2D74" w:rsidRPr="00ED0371">
              <w:rPr>
                <w:rFonts w:ascii="Helvetica" w:hAnsi="Helvetica" w:cs="Calibri"/>
              </w:rPr>
              <w:t xml:space="preserve"> /</w:t>
            </w:r>
            <w:proofErr w:type="gramEnd"/>
            <w:r w:rsidR="00DB2D74" w:rsidRPr="00ED0371">
              <w:rPr>
                <w:rFonts w:ascii="Helvetica" w:hAnsi="Helvetica" w:cs="Calibri"/>
              </w:rPr>
              <w:t xml:space="preserve"> </w:t>
            </w:r>
            <w:proofErr w:type="spellStart"/>
            <w:r w:rsidR="00DB2D74" w:rsidRPr="00ED0371">
              <w:rPr>
                <w:rFonts w:ascii="Helvetica" w:hAnsi="Helvetica" w:cs="Calibri"/>
              </w:rPr>
              <w:t>Kahoot</w:t>
            </w:r>
            <w:proofErr w:type="spellEnd"/>
            <w:r w:rsidR="00DB2D74" w:rsidRPr="00ED0371">
              <w:rPr>
                <w:rFonts w:ascii="Helvetica" w:hAnsi="Helvetica" w:cs="Calibri"/>
              </w:rPr>
              <w:t xml:space="preserve"> maken over afval scheiden</w:t>
            </w:r>
          </w:p>
        </w:tc>
        <w:tc>
          <w:tcPr>
            <w:tcW w:w="1264" w:type="dxa"/>
          </w:tcPr>
          <w:p w14:paraId="7B8F8FC0" w14:textId="3A1A752B" w:rsidR="00692713" w:rsidRPr="00ED0371" w:rsidRDefault="00DB2D74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1-2 lessen</w:t>
            </w:r>
          </w:p>
        </w:tc>
      </w:tr>
      <w:tr w:rsidR="00AF545C" w:rsidRPr="00ED0371" w14:paraId="761E747A" w14:textId="77777777" w:rsidTr="00DB2D74">
        <w:tc>
          <w:tcPr>
            <w:tcW w:w="462" w:type="dxa"/>
          </w:tcPr>
          <w:p w14:paraId="4E47F956" w14:textId="16888909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lastRenderedPageBreak/>
              <w:t>11</w:t>
            </w:r>
          </w:p>
        </w:tc>
        <w:tc>
          <w:tcPr>
            <w:tcW w:w="2302" w:type="dxa"/>
          </w:tcPr>
          <w:p w14:paraId="3A3539B9" w14:textId="763441DD" w:rsidR="00692713" w:rsidRPr="00ED0371" w:rsidRDefault="00CE1550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De waarde van geld</w:t>
            </w:r>
          </w:p>
        </w:tc>
        <w:tc>
          <w:tcPr>
            <w:tcW w:w="2334" w:type="dxa"/>
          </w:tcPr>
          <w:p w14:paraId="26F4541D" w14:textId="39C2C77E" w:rsidR="00692713" w:rsidRPr="00ED0371" w:rsidRDefault="00C7520E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 i</w:t>
            </w:r>
            <w:r w:rsidR="00DB2D74" w:rsidRPr="00ED0371">
              <w:rPr>
                <w:rFonts w:ascii="Helvetica" w:hAnsi="Helvetica" w:cs="Calibri"/>
              </w:rPr>
              <w:t xml:space="preserve">nzicht </w:t>
            </w:r>
            <w:r w:rsidR="00A34B04" w:rsidRPr="00ED0371">
              <w:rPr>
                <w:rFonts w:ascii="Helvetica" w:hAnsi="Helvetica" w:cs="Calibri"/>
              </w:rPr>
              <w:t>krijgen in de waarden van geld.</w:t>
            </w:r>
          </w:p>
        </w:tc>
        <w:tc>
          <w:tcPr>
            <w:tcW w:w="2694" w:type="dxa"/>
          </w:tcPr>
          <w:p w14:paraId="064B9137" w14:textId="7DA6820C" w:rsidR="00692713" w:rsidRPr="00ED0371" w:rsidRDefault="00A34B04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Wat kost een uitstapje</w:t>
            </w:r>
          </w:p>
        </w:tc>
        <w:tc>
          <w:tcPr>
            <w:tcW w:w="1264" w:type="dxa"/>
          </w:tcPr>
          <w:p w14:paraId="1C0E92B2" w14:textId="70687AC2" w:rsidR="00692713" w:rsidRPr="00ED0371" w:rsidRDefault="00DB2D74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 les</w:t>
            </w:r>
          </w:p>
        </w:tc>
      </w:tr>
      <w:tr w:rsidR="00AF545C" w:rsidRPr="00ED0371" w14:paraId="2196EC6A" w14:textId="77777777" w:rsidTr="00DB2D74">
        <w:tc>
          <w:tcPr>
            <w:tcW w:w="462" w:type="dxa"/>
          </w:tcPr>
          <w:p w14:paraId="18EC3B14" w14:textId="3E2FF259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12</w:t>
            </w:r>
          </w:p>
        </w:tc>
        <w:tc>
          <w:tcPr>
            <w:tcW w:w="2302" w:type="dxa"/>
          </w:tcPr>
          <w:p w14:paraId="39A335BF" w14:textId="2F1578E2" w:rsidR="00692713" w:rsidRPr="00ED0371" w:rsidRDefault="00692713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Maatschappelijke problemen</w:t>
            </w:r>
          </w:p>
        </w:tc>
        <w:tc>
          <w:tcPr>
            <w:tcW w:w="2334" w:type="dxa"/>
          </w:tcPr>
          <w:p w14:paraId="4551C52A" w14:textId="6D3F1A72" w:rsidR="00692713" w:rsidRPr="00ED0371" w:rsidRDefault="00523D2E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Kennismaken met maatschappelijke problemen.</w:t>
            </w:r>
          </w:p>
        </w:tc>
        <w:tc>
          <w:tcPr>
            <w:tcW w:w="2694" w:type="dxa"/>
          </w:tcPr>
          <w:p w14:paraId="6D05C1DC" w14:textId="72587263" w:rsidR="00692713" w:rsidRPr="00ED0371" w:rsidRDefault="00523D2E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Nadenken over oplossingen van drie maatschappelijke problemen</w:t>
            </w:r>
          </w:p>
        </w:tc>
        <w:tc>
          <w:tcPr>
            <w:tcW w:w="1264" w:type="dxa"/>
          </w:tcPr>
          <w:p w14:paraId="10EAFA74" w14:textId="45AFD334" w:rsidR="00692713" w:rsidRPr="00ED0371" w:rsidRDefault="00523D2E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 les</w:t>
            </w:r>
          </w:p>
        </w:tc>
      </w:tr>
      <w:tr w:rsidR="00AF545C" w:rsidRPr="00ED0371" w14:paraId="6DB1B89E" w14:textId="77777777" w:rsidTr="00DB2D74">
        <w:tc>
          <w:tcPr>
            <w:tcW w:w="462" w:type="dxa"/>
          </w:tcPr>
          <w:p w14:paraId="120610B7" w14:textId="1C2E70DE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13</w:t>
            </w:r>
          </w:p>
        </w:tc>
        <w:tc>
          <w:tcPr>
            <w:tcW w:w="2302" w:type="dxa"/>
          </w:tcPr>
          <w:p w14:paraId="0DBBEA44" w14:textId="105599B5" w:rsidR="00692713" w:rsidRPr="00ED0371" w:rsidRDefault="00692713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Sociale media afspraken</w:t>
            </w:r>
          </w:p>
        </w:tc>
        <w:tc>
          <w:tcPr>
            <w:tcW w:w="2334" w:type="dxa"/>
          </w:tcPr>
          <w:p w14:paraId="7D16E580" w14:textId="11B3D2DE" w:rsidR="00692713" w:rsidRPr="00ED0371" w:rsidRDefault="00523D2E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 om afspraken te maken over sociale mediagebruik.</w:t>
            </w:r>
          </w:p>
        </w:tc>
        <w:tc>
          <w:tcPr>
            <w:tcW w:w="2694" w:type="dxa"/>
          </w:tcPr>
          <w:p w14:paraId="726F658B" w14:textId="6F6B1E9A" w:rsidR="00692713" w:rsidRPr="00ED0371" w:rsidRDefault="00523D2E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Afspraken maken over Whatsapp-groepen</w:t>
            </w:r>
          </w:p>
        </w:tc>
        <w:tc>
          <w:tcPr>
            <w:tcW w:w="1264" w:type="dxa"/>
          </w:tcPr>
          <w:p w14:paraId="3697840D" w14:textId="5CF0ED02" w:rsidR="00692713" w:rsidRPr="00ED0371" w:rsidRDefault="00523D2E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 les</w:t>
            </w:r>
          </w:p>
        </w:tc>
      </w:tr>
      <w:tr w:rsidR="00AF545C" w:rsidRPr="00ED0371" w14:paraId="3AE3ECB0" w14:textId="77777777" w:rsidTr="00DB2D74">
        <w:tc>
          <w:tcPr>
            <w:tcW w:w="462" w:type="dxa"/>
          </w:tcPr>
          <w:p w14:paraId="22DF25CF" w14:textId="4A35BD35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14</w:t>
            </w:r>
          </w:p>
        </w:tc>
        <w:tc>
          <w:tcPr>
            <w:tcW w:w="2302" w:type="dxa"/>
          </w:tcPr>
          <w:p w14:paraId="65BA3942" w14:textId="13804D66" w:rsidR="00692713" w:rsidRPr="00ED0371" w:rsidRDefault="00692713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Conflicten oplossen</w:t>
            </w:r>
          </w:p>
        </w:tc>
        <w:tc>
          <w:tcPr>
            <w:tcW w:w="2334" w:type="dxa"/>
          </w:tcPr>
          <w:p w14:paraId="3433889F" w14:textId="32F5A7AE" w:rsidR="00692713" w:rsidRPr="00ED0371" w:rsidRDefault="003E6F10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 hoe je een conflict kunt oplossen.</w:t>
            </w:r>
          </w:p>
        </w:tc>
        <w:tc>
          <w:tcPr>
            <w:tcW w:w="2694" w:type="dxa"/>
          </w:tcPr>
          <w:p w14:paraId="380D07F7" w14:textId="5A1BD290" w:rsidR="00692713" w:rsidRPr="00ED0371" w:rsidRDefault="003E6F10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Maak een Elfje (gedichtvorm)</w:t>
            </w:r>
          </w:p>
        </w:tc>
        <w:tc>
          <w:tcPr>
            <w:tcW w:w="1264" w:type="dxa"/>
          </w:tcPr>
          <w:p w14:paraId="66F75E27" w14:textId="092D9541" w:rsidR="00692713" w:rsidRPr="00ED0371" w:rsidRDefault="003E6F10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1-2 lessen</w:t>
            </w:r>
          </w:p>
        </w:tc>
      </w:tr>
      <w:tr w:rsidR="00AF545C" w:rsidRPr="00ED0371" w14:paraId="0325BCA0" w14:textId="77777777" w:rsidTr="00DB2D74">
        <w:tc>
          <w:tcPr>
            <w:tcW w:w="462" w:type="dxa"/>
          </w:tcPr>
          <w:p w14:paraId="1F3DA816" w14:textId="3DE5BE82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15</w:t>
            </w:r>
          </w:p>
        </w:tc>
        <w:tc>
          <w:tcPr>
            <w:tcW w:w="2302" w:type="dxa"/>
          </w:tcPr>
          <w:p w14:paraId="1B661615" w14:textId="12347A44" w:rsidR="00692713" w:rsidRPr="00ED0371" w:rsidRDefault="00692713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Nee zeggen</w:t>
            </w:r>
          </w:p>
        </w:tc>
        <w:tc>
          <w:tcPr>
            <w:tcW w:w="2334" w:type="dxa"/>
          </w:tcPr>
          <w:p w14:paraId="3669DF0C" w14:textId="0591A98D" w:rsidR="00692713" w:rsidRPr="00ED0371" w:rsidRDefault="00822C4A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 hoe je voor jezelf opkomt.</w:t>
            </w:r>
          </w:p>
        </w:tc>
        <w:tc>
          <w:tcPr>
            <w:tcW w:w="2694" w:type="dxa"/>
          </w:tcPr>
          <w:p w14:paraId="169EAAC6" w14:textId="6FF247F7" w:rsidR="00692713" w:rsidRPr="00ED0371" w:rsidRDefault="00822C4A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Rollenspel met oefeningen om voor jezelf op te komen</w:t>
            </w:r>
          </w:p>
        </w:tc>
        <w:tc>
          <w:tcPr>
            <w:tcW w:w="1264" w:type="dxa"/>
          </w:tcPr>
          <w:p w14:paraId="600A387B" w14:textId="0F561F40" w:rsidR="00692713" w:rsidRPr="00ED0371" w:rsidRDefault="00822C4A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1-2 lessen</w:t>
            </w:r>
          </w:p>
        </w:tc>
      </w:tr>
      <w:tr w:rsidR="00AF545C" w:rsidRPr="00ED0371" w14:paraId="7DBD2529" w14:textId="77777777" w:rsidTr="00DB2D74">
        <w:tc>
          <w:tcPr>
            <w:tcW w:w="462" w:type="dxa"/>
          </w:tcPr>
          <w:p w14:paraId="7C2C09C9" w14:textId="3B2B6BD0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16</w:t>
            </w:r>
          </w:p>
        </w:tc>
        <w:tc>
          <w:tcPr>
            <w:tcW w:w="2302" w:type="dxa"/>
          </w:tcPr>
          <w:p w14:paraId="40806FFC" w14:textId="47F1BC88" w:rsidR="00692713" w:rsidRPr="00ED0371" w:rsidRDefault="00692713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Het spijt me</w:t>
            </w:r>
          </w:p>
        </w:tc>
        <w:tc>
          <w:tcPr>
            <w:tcW w:w="2334" w:type="dxa"/>
          </w:tcPr>
          <w:p w14:paraId="1A54FC14" w14:textId="2D3A9900" w:rsidR="00692713" w:rsidRPr="00ED0371" w:rsidRDefault="00EA4BF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 hoe je sorry zegt.</w:t>
            </w:r>
          </w:p>
        </w:tc>
        <w:tc>
          <w:tcPr>
            <w:tcW w:w="2694" w:type="dxa"/>
          </w:tcPr>
          <w:p w14:paraId="49574376" w14:textId="3FD30DA8" w:rsidR="00692713" w:rsidRPr="00ED0371" w:rsidRDefault="00EA4BF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Rollenspel met oefeningen om sorry te zeggen.</w:t>
            </w:r>
          </w:p>
        </w:tc>
        <w:tc>
          <w:tcPr>
            <w:tcW w:w="1264" w:type="dxa"/>
          </w:tcPr>
          <w:p w14:paraId="33C3E88C" w14:textId="1A945A8B" w:rsidR="00692713" w:rsidRPr="00ED0371" w:rsidRDefault="00EA4BF3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1-2 lessen</w:t>
            </w:r>
          </w:p>
        </w:tc>
      </w:tr>
      <w:tr w:rsidR="00AF545C" w:rsidRPr="00ED0371" w14:paraId="09B8DFDB" w14:textId="77777777" w:rsidTr="00DB2D74">
        <w:tc>
          <w:tcPr>
            <w:tcW w:w="462" w:type="dxa"/>
          </w:tcPr>
          <w:p w14:paraId="0264EE8E" w14:textId="5BABCC8E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17</w:t>
            </w:r>
          </w:p>
        </w:tc>
        <w:tc>
          <w:tcPr>
            <w:tcW w:w="2302" w:type="dxa"/>
          </w:tcPr>
          <w:p w14:paraId="75205C4E" w14:textId="35C2F3E9" w:rsidR="00692713" w:rsidRPr="00ED0371" w:rsidRDefault="00692713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Iets onbekends ondernemen</w:t>
            </w:r>
          </w:p>
        </w:tc>
        <w:tc>
          <w:tcPr>
            <w:tcW w:w="2334" w:type="dxa"/>
          </w:tcPr>
          <w:p w14:paraId="7582084F" w14:textId="5F25CB3E" w:rsidR="00692713" w:rsidRPr="00ED0371" w:rsidRDefault="00125892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 hoe je omgaat met nieuwe situaties.</w:t>
            </w:r>
          </w:p>
        </w:tc>
        <w:tc>
          <w:tcPr>
            <w:tcW w:w="2694" w:type="dxa"/>
          </w:tcPr>
          <w:p w14:paraId="1885A5BA" w14:textId="0CD6EB0E" w:rsidR="00692713" w:rsidRPr="00ED0371" w:rsidRDefault="00125892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Rollenspel solliciteren</w:t>
            </w:r>
          </w:p>
        </w:tc>
        <w:tc>
          <w:tcPr>
            <w:tcW w:w="1264" w:type="dxa"/>
          </w:tcPr>
          <w:p w14:paraId="5A33A11E" w14:textId="76D2EFCA" w:rsidR="00692713" w:rsidRPr="00ED0371" w:rsidRDefault="00125892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1-2 lessen</w:t>
            </w:r>
          </w:p>
        </w:tc>
      </w:tr>
      <w:tr w:rsidR="00AF545C" w:rsidRPr="00ED0371" w14:paraId="1AE9D95F" w14:textId="77777777" w:rsidTr="00DB2D74">
        <w:tc>
          <w:tcPr>
            <w:tcW w:w="462" w:type="dxa"/>
          </w:tcPr>
          <w:p w14:paraId="425847DB" w14:textId="49878885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18</w:t>
            </w:r>
          </w:p>
        </w:tc>
        <w:tc>
          <w:tcPr>
            <w:tcW w:w="2302" w:type="dxa"/>
          </w:tcPr>
          <w:p w14:paraId="4FC96FCE" w14:textId="75126F31" w:rsidR="00692713" w:rsidRPr="00ED0371" w:rsidRDefault="00692713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De regenboog</w:t>
            </w:r>
          </w:p>
        </w:tc>
        <w:tc>
          <w:tcPr>
            <w:tcW w:w="2334" w:type="dxa"/>
          </w:tcPr>
          <w:p w14:paraId="7DD3041B" w14:textId="2144B4BA" w:rsidR="00692713" w:rsidRPr="00ED0371" w:rsidRDefault="001F522B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Kennismaken met verschillen tussen mensen.</w:t>
            </w:r>
          </w:p>
        </w:tc>
        <w:tc>
          <w:tcPr>
            <w:tcW w:w="2694" w:type="dxa"/>
          </w:tcPr>
          <w:p w14:paraId="23516A95" w14:textId="67958F2E" w:rsidR="00692713" w:rsidRPr="00ED0371" w:rsidRDefault="001F522B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 xml:space="preserve">Interview GSA-groep op school </w:t>
            </w:r>
          </w:p>
        </w:tc>
        <w:tc>
          <w:tcPr>
            <w:tcW w:w="1264" w:type="dxa"/>
          </w:tcPr>
          <w:p w14:paraId="0572A9D4" w14:textId="67E1BAE5" w:rsidR="00692713" w:rsidRPr="00ED0371" w:rsidRDefault="001F522B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2 lessen</w:t>
            </w:r>
          </w:p>
        </w:tc>
      </w:tr>
      <w:tr w:rsidR="00AF545C" w:rsidRPr="00ED0371" w14:paraId="5766465C" w14:textId="77777777" w:rsidTr="00DB2D74">
        <w:tc>
          <w:tcPr>
            <w:tcW w:w="462" w:type="dxa"/>
          </w:tcPr>
          <w:p w14:paraId="59A0C10E" w14:textId="143B7A33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19</w:t>
            </w:r>
          </w:p>
        </w:tc>
        <w:tc>
          <w:tcPr>
            <w:tcW w:w="2302" w:type="dxa"/>
          </w:tcPr>
          <w:p w14:paraId="071B13FA" w14:textId="1DA640B3" w:rsidR="00692713" w:rsidRPr="00ED0371" w:rsidRDefault="00692713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Vooroordelen</w:t>
            </w:r>
          </w:p>
        </w:tc>
        <w:tc>
          <w:tcPr>
            <w:tcW w:w="2334" w:type="dxa"/>
          </w:tcPr>
          <w:p w14:paraId="34DA18CA" w14:textId="1C762965" w:rsidR="00692713" w:rsidRPr="00ED0371" w:rsidRDefault="00C60334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Leren nadenken over discriminatie.</w:t>
            </w:r>
          </w:p>
        </w:tc>
        <w:tc>
          <w:tcPr>
            <w:tcW w:w="2694" w:type="dxa"/>
          </w:tcPr>
          <w:p w14:paraId="2DF5D55A" w14:textId="4FD10697" w:rsidR="00692713" w:rsidRPr="00ED0371" w:rsidRDefault="00C60334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Reflecteren op vooroordelen</w:t>
            </w:r>
          </w:p>
        </w:tc>
        <w:tc>
          <w:tcPr>
            <w:tcW w:w="1264" w:type="dxa"/>
          </w:tcPr>
          <w:p w14:paraId="4B069A9D" w14:textId="181EB486" w:rsidR="00692713" w:rsidRPr="00ED0371" w:rsidRDefault="00C60334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 les</w:t>
            </w:r>
          </w:p>
        </w:tc>
      </w:tr>
      <w:tr w:rsidR="00AF545C" w:rsidRPr="00ED0371" w14:paraId="1F73A1BF" w14:textId="77777777" w:rsidTr="00DB2D74">
        <w:tc>
          <w:tcPr>
            <w:tcW w:w="462" w:type="dxa"/>
          </w:tcPr>
          <w:p w14:paraId="1BFDC654" w14:textId="4B9E537F" w:rsidR="00692713" w:rsidRPr="00ED0371" w:rsidRDefault="00692713" w:rsidP="00AF545C">
            <w:pPr>
              <w:jc w:val="center"/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20</w:t>
            </w:r>
          </w:p>
        </w:tc>
        <w:tc>
          <w:tcPr>
            <w:tcW w:w="2302" w:type="dxa"/>
          </w:tcPr>
          <w:p w14:paraId="71AE4B9F" w14:textId="750C49D7" w:rsidR="00692713" w:rsidRPr="00ED0371" w:rsidRDefault="00692713" w:rsidP="00692713">
            <w:pPr>
              <w:rPr>
                <w:rFonts w:ascii="Helvetica" w:hAnsi="Helvetica" w:cs="Calibri"/>
                <w:color w:val="212529"/>
              </w:rPr>
            </w:pPr>
            <w:r w:rsidRPr="00ED0371">
              <w:rPr>
                <w:rFonts w:ascii="Helvetica" w:hAnsi="Helvetica" w:cs="Calibri"/>
                <w:color w:val="212529"/>
              </w:rPr>
              <w:t>Als je er anders uitziet?</w:t>
            </w:r>
          </w:p>
        </w:tc>
        <w:tc>
          <w:tcPr>
            <w:tcW w:w="2334" w:type="dxa"/>
          </w:tcPr>
          <w:p w14:paraId="4697FB10" w14:textId="7AAEDBE5" w:rsidR="00692713" w:rsidRPr="00ED0371" w:rsidRDefault="00C60334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 xml:space="preserve">Leren inleven in </w:t>
            </w:r>
            <w:r w:rsidR="00070B0C" w:rsidRPr="00ED0371">
              <w:rPr>
                <w:rFonts w:ascii="Helvetica" w:hAnsi="Helvetica" w:cs="Calibri"/>
              </w:rPr>
              <w:t>een ander.</w:t>
            </w:r>
          </w:p>
        </w:tc>
        <w:tc>
          <w:tcPr>
            <w:tcW w:w="2694" w:type="dxa"/>
          </w:tcPr>
          <w:p w14:paraId="4F8768A8" w14:textId="0EDDE88A" w:rsidR="00692713" w:rsidRPr="00ED0371" w:rsidRDefault="00070B0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Nadenken hoe het is om gehandicapt te zijn</w:t>
            </w:r>
          </w:p>
        </w:tc>
        <w:tc>
          <w:tcPr>
            <w:tcW w:w="1264" w:type="dxa"/>
          </w:tcPr>
          <w:p w14:paraId="18C6D8B0" w14:textId="225416A6" w:rsidR="00692713" w:rsidRPr="00ED0371" w:rsidRDefault="00070B0C" w:rsidP="00692713">
            <w:pPr>
              <w:rPr>
                <w:rFonts w:ascii="Helvetica" w:hAnsi="Helvetica" w:cs="Calibri"/>
              </w:rPr>
            </w:pPr>
            <w:r w:rsidRPr="00ED0371">
              <w:rPr>
                <w:rFonts w:ascii="Helvetica" w:hAnsi="Helvetica" w:cs="Calibri"/>
              </w:rPr>
              <w:t>1 les</w:t>
            </w:r>
          </w:p>
        </w:tc>
      </w:tr>
    </w:tbl>
    <w:p w14:paraId="1522F07F" w14:textId="1069CDDB" w:rsidR="00367D8F" w:rsidRPr="00ED0371" w:rsidRDefault="00367D8F">
      <w:pPr>
        <w:rPr>
          <w:rFonts w:ascii="Helvetica" w:hAnsi="Helvetica"/>
        </w:rPr>
      </w:pPr>
    </w:p>
    <w:p w14:paraId="787FCB04" w14:textId="77777777" w:rsidR="00692713" w:rsidRPr="00ED0371" w:rsidRDefault="00692713" w:rsidP="00692713">
      <w:pPr>
        <w:rPr>
          <w:rFonts w:ascii="Helvetica" w:hAnsi="Helvetica"/>
        </w:rPr>
      </w:pPr>
    </w:p>
    <w:sectPr w:rsidR="00692713" w:rsidRPr="00ED0371" w:rsidSect="0030410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FE38" w14:textId="77777777" w:rsidR="003C668F" w:rsidRDefault="003C668F" w:rsidP="00523D2E">
      <w:r>
        <w:separator/>
      </w:r>
    </w:p>
  </w:endnote>
  <w:endnote w:type="continuationSeparator" w:id="0">
    <w:p w14:paraId="7B4B1C45" w14:textId="77777777" w:rsidR="003C668F" w:rsidRDefault="003C668F" w:rsidP="0052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97AF" w14:textId="77777777" w:rsidR="003C668F" w:rsidRDefault="003C668F" w:rsidP="00523D2E">
      <w:r>
        <w:separator/>
      </w:r>
    </w:p>
  </w:footnote>
  <w:footnote w:type="continuationSeparator" w:id="0">
    <w:p w14:paraId="3597A375" w14:textId="77777777" w:rsidR="003C668F" w:rsidRDefault="003C668F" w:rsidP="0052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E32A" w14:textId="39312942" w:rsidR="005303EF" w:rsidRDefault="003A31E0" w:rsidP="005303EF">
    <w:pPr>
      <w:pStyle w:val="Kop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089987" wp14:editId="245D7711">
          <wp:simplePos x="0" y="0"/>
          <wp:positionH relativeFrom="margin">
            <wp:posOffset>5143500</wp:posOffset>
          </wp:positionH>
          <wp:positionV relativeFrom="margin">
            <wp:posOffset>-768350</wp:posOffset>
          </wp:positionV>
          <wp:extent cx="749300" cy="7493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E42F86" w14:textId="75D65759" w:rsidR="005303EF" w:rsidRDefault="005303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D1E"/>
    <w:multiLevelType w:val="hybridMultilevel"/>
    <w:tmpl w:val="D5360FC0"/>
    <w:lvl w:ilvl="0" w:tplc="4E98A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16EB"/>
    <w:multiLevelType w:val="hybridMultilevel"/>
    <w:tmpl w:val="D6ECD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D0B"/>
    <w:multiLevelType w:val="multilevel"/>
    <w:tmpl w:val="175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D6128"/>
    <w:multiLevelType w:val="multilevel"/>
    <w:tmpl w:val="F312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4349C"/>
    <w:multiLevelType w:val="hybridMultilevel"/>
    <w:tmpl w:val="30BE654C"/>
    <w:lvl w:ilvl="0" w:tplc="30361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85832">
    <w:abstractNumId w:val="3"/>
  </w:num>
  <w:num w:numId="2" w16cid:durableId="1816678432">
    <w:abstractNumId w:val="2"/>
  </w:num>
  <w:num w:numId="3" w16cid:durableId="1190802164">
    <w:abstractNumId w:val="1"/>
  </w:num>
  <w:num w:numId="4" w16cid:durableId="1620646457">
    <w:abstractNumId w:val="0"/>
  </w:num>
  <w:num w:numId="5" w16cid:durableId="1516731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13"/>
    <w:rsid w:val="00070B0C"/>
    <w:rsid w:val="00125892"/>
    <w:rsid w:val="001F522B"/>
    <w:rsid w:val="00257E83"/>
    <w:rsid w:val="00263DF7"/>
    <w:rsid w:val="002C307B"/>
    <w:rsid w:val="00304104"/>
    <w:rsid w:val="0035178F"/>
    <w:rsid w:val="00367D8F"/>
    <w:rsid w:val="003A31E0"/>
    <w:rsid w:val="003C668F"/>
    <w:rsid w:val="003E6F10"/>
    <w:rsid w:val="004220A2"/>
    <w:rsid w:val="004F7048"/>
    <w:rsid w:val="00523D2E"/>
    <w:rsid w:val="005303EF"/>
    <w:rsid w:val="0065303C"/>
    <w:rsid w:val="00692713"/>
    <w:rsid w:val="0073024D"/>
    <w:rsid w:val="00822C4A"/>
    <w:rsid w:val="008830E1"/>
    <w:rsid w:val="00886A17"/>
    <w:rsid w:val="008F36FC"/>
    <w:rsid w:val="00A26A97"/>
    <w:rsid w:val="00A34B04"/>
    <w:rsid w:val="00A94DFA"/>
    <w:rsid w:val="00AC7881"/>
    <w:rsid w:val="00AF545C"/>
    <w:rsid w:val="00B22D81"/>
    <w:rsid w:val="00C50047"/>
    <w:rsid w:val="00C60334"/>
    <w:rsid w:val="00C66F24"/>
    <w:rsid w:val="00C7520E"/>
    <w:rsid w:val="00CE1550"/>
    <w:rsid w:val="00D328D1"/>
    <w:rsid w:val="00DB04A8"/>
    <w:rsid w:val="00DB2D74"/>
    <w:rsid w:val="00DF74A6"/>
    <w:rsid w:val="00EA3603"/>
    <w:rsid w:val="00EA4BF3"/>
    <w:rsid w:val="00ED0371"/>
    <w:rsid w:val="00F74477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2DC09"/>
  <w15:chartTrackingRefBased/>
  <w15:docId w15:val="{06515781-D333-C749-A1CF-CC757518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group-item">
    <w:name w:val="list-group-item"/>
    <w:basedOn w:val="Standaard"/>
    <w:rsid w:val="006927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92713"/>
    <w:rPr>
      <w:color w:val="0000FF"/>
      <w:u w:val="single"/>
    </w:rPr>
  </w:style>
  <w:style w:type="paragraph" w:customStyle="1" w:styleId="list-header">
    <w:name w:val="list-header"/>
    <w:basedOn w:val="Standaard"/>
    <w:rsid w:val="006927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69271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3D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3D2E"/>
  </w:style>
  <w:style w:type="paragraph" w:styleId="Voettekst">
    <w:name w:val="footer"/>
    <w:basedOn w:val="Standaard"/>
    <w:link w:val="VoettekstChar"/>
    <w:uiPriority w:val="99"/>
    <w:unhideWhenUsed/>
    <w:rsid w:val="00523D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1" ma:contentTypeDescription="Een nieuw document maken." ma:contentTypeScope="" ma:versionID="832c4da20fc8c662eaf9847d259de2d9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6c15865985f22f5637e380e817c3fe9f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18596-40AF-4E7A-A7E2-58A8B5ACC94C}"/>
</file>

<file path=customXml/itemProps2.xml><?xml version="1.0" encoding="utf-8"?>
<ds:datastoreItem xmlns:ds="http://schemas.openxmlformats.org/officeDocument/2006/customXml" ds:itemID="{A471532E-B719-4559-B587-91614AD5D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van der Linden</dc:creator>
  <cp:keywords/>
  <dc:description/>
  <cp:lastModifiedBy>Romy Hommersom</cp:lastModifiedBy>
  <cp:revision>5</cp:revision>
  <dcterms:created xsi:type="dcterms:W3CDTF">2022-08-30T12:18:00Z</dcterms:created>
  <dcterms:modified xsi:type="dcterms:W3CDTF">2022-09-20T12:35:00Z</dcterms:modified>
</cp:coreProperties>
</file>